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BFAD43" w14:textId="77777777" w:rsidR="007D47B9" w:rsidRPr="00743C98" w:rsidRDefault="007D47B9" w:rsidP="007D47B9">
      <w:pPr>
        <w:pStyle w:val="Heading1"/>
      </w:pPr>
      <w:r w:rsidRPr="00743C98">
        <w:t>How to Update Financial Reports to show Current Year Data</w:t>
      </w:r>
    </w:p>
    <w:p w14:paraId="4666AEB8" w14:textId="77777777" w:rsidR="007D47B9" w:rsidRDefault="007D47B9" w:rsidP="007D47B9"/>
    <w:p w14:paraId="6C499857" w14:textId="77777777" w:rsidR="007D47B9" w:rsidRPr="00480CE4" w:rsidRDefault="007D47B9" w:rsidP="007D47B9">
      <w:pPr>
        <w:rPr>
          <w:b/>
          <w:bCs/>
        </w:rPr>
      </w:pPr>
      <w:r w:rsidRPr="00480CE4">
        <w:rPr>
          <w:b/>
          <w:bCs/>
        </w:rPr>
        <w:t xml:space="preserve">My Financial Reports </w:t>
      </w:r>
      <w:proofErr w:type="gramStart"/>
      <w:r w:rsidRPr="00480CE4">
        <w:rPr>
          <w:b/>
          <w:bCs/>
        </w:rPr>
        <w:t>are showing</w:t>
      </w:r>
      <w:proofErr w:type="gramEnd"/>
      <w:r w:rsidRPr="00480CE4">
        <w:rPr>
          <w:b/>
          <w:bCs/>
        </w:rPr>
        <w:t xml:space="preserve"> last year’s numbers. How can I change these to the current</w:t>
      </w:r>
      <w:r>
        <w:rPr>
          <w:b/>
          <w:bCs/>
        </w:rPr>
        <w:t>-</w:t>
      </w:r>
      <w:r w:rsidRPr="00480CE4">
        <w:rPr>
          <w:b/>
          <w:bCs/>
        </w:rPr>
        <w:t xml:space="preserve">year numbers? </w:t>
      </w:r>
    </w:p>
    <w:p w14:paraId="5E663717" w14:textId="77777777" w:rsidR="007D47B9" w:rsidRDefault="007D47B9" w:rsidP="007D47B9">
      <w:r w:rsidRPr="00480CE4">
        <w:t xml:space="preserve">This is because the financial </w:t>
      </w:r>
      <w:r>
        <w:t>report</w:t>
      </w:r>
      <w:r w:rsidRPr="00480CE4">
        <w:t xml:space="preserve"> formats are </w:t>
      </w:r>
      <w:r w:rsidRPr="00E83B67">
        <w:rPr>
          <w:u w:val="single"/>
        </w:rPr>
        <w:t>year</w:t>
      </w:r>
      <w:r>
        <w:t xml:space="preserve"> specific</w:t>
      </w:r>
      <w:r w:rsidRPr="00480CE4">
        <w:t xml:space="preserve">. </w:t>
      </w:r>
    </w:p>
    <w:p w14:paraId="125C665E" w14:textId="77777777" w:rsidR="007D47B9" w:rsidRDefault="007D47B9" w:rsidP="007D47B9">
      <w:r>
        <w:t xml:space="preserve">Agility allows users to update the “year” for selected financial report layouts.  You can also roll existing financial report layouts forward or backward 1 year.  This way, you can create a new layout for the NEW year templated off the prior year’s layout. </w:t>
      </w:r>
    </w:p>
    <w:p w14:paraId="7DCFE508" w14:textId="77777777" w:rsidR="007D47B9" w:rsidRDefault="007D47B9" w:rsidP="007D47B9"/>
    <w:p w14:paraId="2B926FA6" w14:textId="77777777" w:rsidR="007D47B9" w:rsidRDefault="007D47B9" w:rsidP="007D47B9">
      <w:pPr>
        <w:pStyle w:val="Heading2"/>
      </w:pPr>
      <w:r>
        <w:t>Two Ways to make this Change</w:t>
      </w:r>
    </w:p>
    <w:p w14:paraId="2BD20401" w14:textId="77777777" w:rsidR="007D47B9" w:rsidRPr="00F34012" w:rsidRDefault="007D47B9" w:rsidP="007D47B9">
      <w:pPr>
        <w:pStyle w:val="ListParagraph"/>
        <w:numPr>
          <w:ilvl w:val="0"/>
          <w:numId w:val="1"/>
        </w:numPr>
        <w:spacing w:line="259" w:lineRule="auto"/>
      </w:pPr>
      <w:r>
        <w:t xml:space="preserve">If you are on Agility v547 or before, and your company does NOT specify the full year on the Layout name, column, and header of the financial report layout, </w:t>
      </w:r>
      <w:r w:rsidRPr="00F470A3">
        <w:rPr>
          <w:b/>
          <w:bCs/>
          <w:color w:val="40C1AC" w:themeColor="accent5"/>
        </w:rPr>
        <w:t>please skip to page 6</w:t>
      </w:r>
    </w:p>
    <w:p w14:paraId="32F065E4" w14:textId="77777777" w:rsidR="007D47B9" w:rsidRDefault="007D47B9" w:rsidP="007D47B9">
      <w:pPr>
        <w:pStyle w:val="ListParagraph"/>
      </w:pPr>
    </w:p>
    <w:p w14:paraId="4B81B943" w14:textId="77777777" w:rsidR="007D47B9" w:rsidRPr="00A23FDE" w:rsidRDefault="007D47B9" w:rsidP="007D47B9">
      <w:pPr>
        <w:pStyle w:val="ListParagraph"/>
        <w:numPr>
          <w:ilvl w:val="0"/>
          <w:numId w:val="1"/>
        </w:numPr>
        <w:spacing w:line="259" w:lineRule="auto"/>
      </w:pPr>
      <w:r>
        <w:t xml:space="preserve">If you are on Agility v547 and after, and your company DOES specify the full year on the Layout name, column, and header of the financial report layout, </w:t>
      </w:r>
      <w:r w:rsidRPr="00F470A3">
        <w:rPr>
          <w:b/>
          <w:bCs/>
          <w:color w:val="40C1AC" w:themeColor="accent5"/>
        </w:rPr>
        <w:t>please skip to page 2</w:t>
      </w:r>
    </w:p>
    <w:p w14:paraId="4AAD2C96" w14:textId="77777777" w:rsidR="007D47B9" w:rsidRDefault="007D47B9" w:rsidP="007D47B9">
      <w:pPr>
        <w:pStyle w:val="Heading2"/>
      </w:pPr>
    </w:p>
    <w:p w14:paraId="709449E2" w14:textId="77777777" w:rsidR="007D47B9" w:rsidRDefault="007D47B9" w:rsidP="007D47B9">
      <w:pPr>
        <w:rPr>
          <w:rFonts w:ascii="Garamond" w:eastAsiaTheme="majorEastAsia" w:hAnsi="Garamond" w:cstheme="majorBidi"/>
          <w:color w:val="000000" w:themeColor="text1"/>
          <w:sz w:val="28"/>
          <w:szCs w:val="26"/>
        </w:rPr>
      </w:pPr>
      <w:r>
        <w:br w:type="page"/>
      </w:r>
    </w:p>
    <w:p w14:paraId="03E369AD" w14:textId="77777777" w:rsidR="007D47B9" w:rsidRDefault="007D47B9" w:rsidP="007D47B9">
      <w:pPr>
        <w:pStyle w:val="Heading2"/>
      </w:pPr>
    </w:p>
    <w:p w14:paraId="4659CE04" w14:textId="77777777" w:rsidR="007D47B9" w:rsidRDefault="007D47B9" w:rsidP="007D47B9">
      <w:pPr>
        <w:pStyle w:val="Heading2"/>
      </w:pPr>
      <w:r>
        <w:t>Financial Report Layout Update</w:t>
      </w:r>
    </w:p>
    <w:p w14:paraId="7E4143D2" w14:textId="77777777" w:rsidR="007D47B9" w:rsidRDefault="007D47B9" w:rsidP="007D47B9">
      <w:r>
        <w:t>This option should be used if you are on Agility v547 and after, and your company DOES specify the full year on the Layout name, column, and header of the financial report layout.</w:t>
      </w:r>
    </w:p>
    <w:p w14:paraId="28D3BD5C" w14:textId="77777777" w:rsidR="007D47B9" w:rsidRDefault="007D47B9" w:rsidP="007D47B9"/>
    <w:p w14:paraId="5E1445D1" w14:textId="77777777" w:rsidR="007D47B9" w:rsidRPr="002E1B73" w:rsidRDefault="007D47B9" w:rsidP="007D47B9">
      <w:pPr>
        <w:rPr>
          <w:b/>
          <w:bCs/>
        </w:rPr>
      </w:pPr>
      <w:r w:rsidRPr="002E1B73">
        <w:rPr>
          <w:b/>
          <w:bCs/>
        </w:rPr>
        <w:t>General Ledger &gt; Financial Report Writer &gt; Financial Report Layout Update</w:t>
      </w:r>
    </w:p>
    <w:p w14:paraId="4AC74322" w14:textId="77777777" w:rsidR="007D47B9" w:rsidRDefault="007D47B9" w:rsidP="007D47B9">
      <w:r>
        <w:t>The Financial Report Layout Update window allows you to select an existing financial report layout and increase or decrease the years referenced in that layout by 1.</w:t>
      </w:r>
    </w:p>
    <w:p w14:paraId="596751E2" w14:textId="77777777" w:rsidR="007D47B9" w:rsidRDefault="007D47B9" w:rsidP="007D47B9">
      <w:r>
        <w:t>To start, select the layout you want to modify from the dropdown:</w:t>
      </w:r>
    </w:p>
    <w:p w14:paraId="6BBD1F78" w14:textId="0F77635B" w:rsidR="007D47B9" w:rsidRDefault="007D47B9" w:rsidP="007D47B9">
      <w:r w:rsidRPr="007D47B9">
        <w:rPr>
          <w:noProof/>
        </w:rPr>
        <w:t xml:space="preserve"> </w:t>
      </w:r>
      <w:r>
        <w:rPr>
          <w:noProof/>
        </w:rPr>
        <w:drawing>
          <wp:inline distT="0" distB="0" distL="0" distR="0" wp14:anchorId="08442B68" wp14:editId="00D89276">
            <wp:extent cx="4637903" cy="3076475"/>
            <wp:effectExtent l="19050" t="19050" r="10795" b="10160"/>
            <wp:docPr id="9438010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801063" name="Picture 1" descr="A screenshot of a computer&#10;&#10;Description automatically generated"/>
                    <pic:cNvPicPr/>
                  </pic:nvPicPr>
                  <pic:blipFill>
                    <a:blip r:embed="rId12"/>
                    <a:stretch>
                      <a:fillRect/>
                    </a:stretch>
                  </pic:blipFill>
                  <pic:spPr>
                    <a:xfrm>
                      <a:off x="0" y="0"/>
                      <a:ext cx="4642086" cy="3079249"/>
                    </a:xfrm>
                    <a:prstGeom prst="rect">
                      <a:avLst/>
                    </a:prstGeom>
                    <a:ln>
                      <a:solidFill>
                        <a:schemeClr val="tx1"/>
                      </a:solidFill>
                    </a:ln>
                  </pic:spPr>
                </pic:pic>
              </a:graphicData>
            </a:graphic>
          </wp:inline>
        </w:drawing>
      </w:r>
    </w:p>
    <w:p w14:paraId="516D2CAA" w14:textId="77777777" w:rsidR="007D47B9" w:rsidRDefault="007D47B9" w:rsidP="007D47B9"/>
    <w:p w14:paraId="64574927" w14:textId="77777777" w:rsidR="007D47B9" w:rsidRDefault="007D47B9" w:rsidP="007D47B9">
      <w:r>
        <w:t>This will populate the layout grid so you can review that layout’s selected columns. From there, decide if you want to “Template new layout” and save the rollover results under a new layout name -OR- “Update existing layout”.</w:t>
      </w:r>
    </w:p>
    <w:p w14:paraId="039E3D61" w14:textId="7A4028C3" w:rsidR="007D47B9" w:rsidRDefault="007D47B9" w:rsidP="007D47B9">
      <w:r>
        <w:rPr>
          <w:noProof/>
        </w:rPr>
        <w:lastRenderedPageBreak/>
        <w:drawing>
          <wp:inline distT="0" distB="0" distL="0" distR="0" wp14:anchorId="0A68CB76" wp14:editId="0E79D1AD">
            <wp:extent cx="4448432" cy="2965621"/>
            <wp:effectExtent l="19050" t="19050" r="28575" b="25400"/>
            <wp:docPr id="1009609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0940" name="Picture 1" descr="A screenshot of a computer&#10;&#10;Description automatically generated"/>
                    <pic:cNvPicPr/>
                  </pic:nvPicPr>
                  <pic:blipFill>
                    <a:blip r:embed="rId13"/>
                    <a:stretch>
                      <a:fillRect/>
                    </a:stretch>
                  </pic:blipFill>
                  <pic:spPr>
                    <a:xfrm>
                      <a:off x="0" y="0"/>
                      <a:ext cx="4456326" cy="2970884"/>
                    </a:xfrm>
                    <a:prstGeom prst="rect">
                      <a:avLst/>
                    </a:prstGeom>
                    <a:ln>
                      <a:solidFill>
                        <a:schemeClr val="tx1"/>
                      </a:solidFill>
                    </a:ln>
                  </pic:spPr>
                </pic:pic>
              </a:graphicData>
            </a:graphic>
          </wp:inline>
        </w:drawing>
      </w:r>
    </w:p>
    <w:p w14:paraId="68A56E67" w14:textId="1DC60019" w:rsidR="007D47B9" w:rsidRDefault="007D47B9" w:rsidP="007D47B9">
      <w:r>
        <w:t xml:space="preserve">In this example, we elected to </w:t>
      </w:r>
      <w:r>
        <w:t>update</w:t>
      </w:r>
      <w:r>
        <w:t xml:space="preserve"> the “</w:t>
      </w:r>
      <w:proofErr w:type="spellStart"/>
      <w:r>
        <w:t>amstest</w:t>
      </w:r>
      <w:proofErr w:type="spellEnd"/>
      <w:r>
        <w:t>” balance sheet layout FORWARD to 20</w:t>
      </w:r>
      <w:r>
        <w:t>24</w:t>
      </w:r>
      <w:r>
        <w:t xml:space="preserve">. </w:t>
      </w:r>
    </w:p>
    <w:p w14:paraId="1CE5D493" w14:textId="60D0275E" w:rsidR="007D47B9" w:rsidRDefault="007D47B9" w:rsidP="007D47B9"/>
    <w:p w14:paraId="3713C411" w14:textId="1F16709E" w:rsidR="007D47B9" w:rsidRDefault="007D47B9" w:rsidP="007D47B9">
      <w:pPr>
        <w:rPr>
          <w:noProof/>
        </w:rPr>
      </w:pPr>
      <w:r>
        <w:t>When using the “Update existing layout” update mode, you will receive a prompt cautioning you that your layout will be renamed and no longer available under its old name. (see below)</w:t>
      </w:r>
      <w:r w:rsidRPr="007D47B9">
        <w:rPr>
          <w:noProof/>
        </w:rPr>
        <w:t xml:space="preserve"> </w:t>
      </w:r>
      <w:r>
        <w:rPr>
          <w:noProof/>
        </w:rPr>
        <w:drawing>
          <wp:inline distT="0" distB="0" distL="0" distR="0" wp14:anchorId="0C949D1B" wp14:editId="514FA623">
            <wp:extent cx="5862766" cy="2678332"/>
            <wp:effectExtent l="19050" t="19050" r="24130" b="27305"/>
            <wp:docPr id="6857596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759631" name="Picture 1" descr="A screenshot of a computer&#10;&#10;Description automatically generated"/>
                    <pic:cNvPicPr/>
                  </pic:nvPicPr>
                  <pic:blipFill>
                    <a:blip r:embed="rId14"/>
                    <a:stretch>
                      <a:fillRect/>
                    </a:stretch>
                  </pic:blipFill>
                  <pic:spPr>
                    <a:xfrm>
                      <a:off x="0" y="0"/>
                      <a:ext cx="5881039" cy="2686680"/>
                    </a:xfrm>
                    <a:prstGeom prst="rect">
                      <a:avLst/>
                    </a:prstGeom>
                    <a:ln>
                      <a:solidFill>
                        <a:schemeClr val="tx1"/>
                      </a:solidFill>
                    </a:ln>
                  </pic:spPr>
                </pic:pic>
              </a:graphicData>
            </a:graphic>
          </wp:inline>
        </w:drawing>
      </w:r>
    </w:p>
    <w:p w14:paraId="73EA36AA" w14:textId="3443066B" w:rsidR="007D47B9" w:rsidRDefault="007D47B9" w:rsidP="007D47B9">
      <w:pPr>
        <w:rPr>
          <w:noProof/>
        </w:rPr>
      </w:pPr>
      <w:r>
        <w:rPr>
          <w:noProof/>
        </w:rPr>
        <w:t>After clicking “Yes”, your layout should be updated to the new years.</w:t>
      </w:r>
    </w:p>
    <w:p w14:paraId="3B7990B7" w14:textId="521870BD" w:rsidR="007D47B9" w:rsidRDefault="007D47B9" w:rsidP="007D47B9">
      <w:r>
        <w:rPr>
          <w:noProof/>
        </w:rPr>
        <w:lastRenderedPageBreak/>
        <w:drawing>
          <wp:inline distT="0" distB="0" distL="0" distR="0" wp14:anchorId="0EA9EA11" wp14:editId="6121AE6C">
            <wp:extent cx="4066918" cy="2729475"/>
            <wp:effectExtent l="19050" t="19050" r="10160" b="13970"/>
            <wp:docPr id="14116181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18188" name="Picture 1" descr="A screenshot of a computer&#10;&#10;Description automatically generated"/>
                    <pic:cNvPicPr/>
                  </pic:nvPicPr>
                  <pic:blipFill>
                    <a:blip r:embed="rId15"/>
                    <a:stretch>
                      <a:fillRect/>
                    </a:stretch>
                  </pic:blipFill>
                  <pic:spPr>
                    <a:xfrm>
                      <a:off x="0" y="0"/>
                      <a:ext cx="4074556" cy="2734601"/>
                    </a:xfrm>
                    <a:prstGeom prst="rect">
                      <a:avLst/>
                    </a:prstGeom>
                    <a:ln>
                      <a:solidFill>
                        <a:schemeClr val="tx1"/>
                      </a:solidFill>
                    </a:ln>
                  </pic:spPr>
                </pic:pic>
              </a:graphicData>
            </a:graphic>
          </wp:inline>
        </w:drawing>
      </w:r>
    </w:p>
    <w:p w14:paraId="0C55814B" w14:textId="77777777" w:rsidR="007D47B9" w:rsidRDefault="007D47B9" w:rsidP="007D47B9">
      <w:pPr>
        <w:pStyle w:val="Heading2"/>
      </w:pPr>
      <w:r>
        <w:t>Move Layout Columns Up and Down</w:t>
      </w:r>
    </w:p>
    <w:p w14:paraId="474DC7CD" w14:textId="77777777" w:rsidR="007D47B9" w:rsidRDefault="007D47B9" w:rsidP="007D47B9">
      <w:r>
        <w:t>General Ledger &gt; Financial Report Writer &gt; G/L Print or Export Financial Reports</w:t>
      </w:r>
    </w:p>
    <w:p w14:paraId="0DF6EE19" w14:textId="77777777" w:rsidR="007D47B9" w:rsidRDefault="007D47B9" w:rsidP="007D47B9">
      <w:r>
        <w:t>Here in this window, the buttons on the right to ‘Move Up’ or ‘Move Down’ will rearrange your highlighted selected column as desired.</w:t>
      </w:r>
    </w:p>
    <w:p w14:paraId="5518FAC4" w14:textId="56975CE6" w:rsidR="007D47B9" w:rsidRDefault="001D79CB" w:rsidP="007D47B9">
      <w:r>
        <w:rPr>
          <w:noProof/>
        </w:rPr>
        <w:drawing>
          <wp:inline distT="0" distB="0" distL="0" distR="0" wp14:anchorId="07D3D18E" wp14:editId="496AE05F">
            <wp:extent cx="5395784" cy="3635236"/>
            <wp:effectExtent l="19050" t="19050" r="14605" b="22860"/>
            <wp:docPr id="4084131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13161" name="Picture 1" descr="A screenshot of a computer&#10;&#10;Description automatically generated"/>
                    <pic:cNvPicPr/>
                  </pic:nvPicPr>
                  <pic:blipFill>
                    <a:blip r:embed="rId16"/>
                    <a:stretch>
                      <a:fillRect/>
                    </a:stretch>
                  </pic:blipFill>
                  <pic:spPr>
                    <a:xfrm>
                      <a:off x="0" y="0"/>
                      <a:ext cx="5419279" cy="3651065"/>
                    </a:xfrm>
                    <a:prstGeom prst="rect">
                      <a:avLst/>
                    </a:prstGeom>
                    <a:ln>
                      <a:solidFill>
                        <a:schemeClr val="tx1"/>
                      </a:solidFill>
                    </a:ln>
                  </pic:spPr>
                </pic:pic>
              </a:graphicData>
            </a:graphic>
          </wp:inline>
        </w:drawing>
      </w:r>
    </w:p>
    <w:p w14:paraId="3A590832" w14:textId="6DC38E55" w:rsidR="007D47B9" w:rsidRDefault="007D47B9" w:rsidP="007D47B9">
      <w:r>
        <w:lastRenderedPageBreak/>
        <w:t xml:space="preserve">As an example, we have “DESCRIPTION” highlighted in the </w:t>
      </w:r>
      <w:r w:rsidR="001D79CB">
        <w:t>lowe</w:t>
      </w:r>
      <w:r>
        <w:t xml:space="preserve">r image. </w:t>
      </w:r>
    </w:p>
    <w:p w14:paraId="049C3B96" w14:textId="77777777" w:rsidR="007D47B9" w:rsidRDefault="007D47B9" w:rsidP="007D47B9">
      <w:r>
        <w:t>By hitting ‘Move Down’ its relative position will change, positioning it under ‘G/L ACCOUNT’, allowing you to quickly update your financial report column positions with little effort.</w:t>
      </w:r>
    </w:p>
    <w:p w14:paraId="78A69FAA" w14:textId="4A40962C" w:rsidR="007D47B9" w:rsidRDefault="001D79CB" w:rsidP="007D47B9">
      <w:r w:rsidRPr="001D79CB">
        <w:drawing>
          <wp:inline distT="0" distB="0" distL="0" distR="0" wp14:anchorId="2ACDF020" wp14:editId="34565C70">
            <wp:extent cx="4276190" cy="1952381"/>
            <wp:effectExtent l="19050" t="19050" r="10160" b="10160"/>
            <wp:docPr id="1412088668" name="Picture 1"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088668" name="Picture 1" descr="A screenshot of a report&#10;&#10;Description automatically generated"/>
                    <pic:cNvPicPr/>
                  </pic:nvPicPr>
                  <pic:blipFill>
                    <a:blip r:embed="rId17"/>
                    <a:stretch>
                      <a:fillRect/>
                    </a:stretch>
                  </pic:blipFill>
                  <pic:spPr>
                    <a:xfrm>
                      <a:off x="0" y="0"/>
                      <a:ext cx="4276190" cy="1952381"/>
                    </a:xfrm>
                    <a:prstGeom prst="rect">
                      <a:avLst/>
                    </a:prstGeom>
                    <a:ln>
                      <a:solidFill>
                        <a:schemeClr val="tx1"/>
                      </a:solidFill>
                    </a:ln>
                  </pic:spPr>
                </pic:pic>
              </a:graphicData>
            </a:graphic>
          </wp:inline>
        </w:drawing>
      </w:r>
    </w:p>
    <w:p w14:paraId="2B48231D" w14:textId="77777777" w:rsidR="007D47B9" w:rsidRDefault="007D47B9" w:rsidP="007D47B9"/>
    <w:p w14:paraId="0977C7CF" w14:textId="77777777" w:rsidR="007D47B9" w:rsidRDefault="007D47B9" w:rsidP="007D47B9">
      <w:pPr>
        <w:pStyle w:val="Heading2"/>
      </w:pPr>
      <w:r>
        <w:t>Print or Export Financial Reports</w:t>
      </w:r>
    </w:p>
    <w:p w14:paraId="5339137C" w14:textId="77777777" w:rsidR="007D47B9" w:rsidRDefault="007D47B9" w:rsidP="007D47B9">
      <w:r>
        <w:t>This option should be used If you are on Agility v547 or before, and your company does NOT specify the full year on the Layout name, column, and header of the financial report layout</w:t>
      </w:r>
    </w:p>
    <w:p w14:paraId="4FAD5A3B" w14:textId="77777777" w:rsidR="007D47B9" w:rsidRDefault="007D47B9" w:rsidP="007D47B9"/>
    <w:p w14:paraId="486B6FA3" w14:textId="77777777" w:rsidR="007D47B9" w:rsidRPr="00B4321D" w:rsidRDefault="007D47B9" w:rsidP="007D47B9">
      <w:pPr>
        <w:rPr>
          <w:b/>
          <w:bCs/>
          <w:lang w:val="en"/>
        </w:rPr>
      </w:pPr>
      <w:r w:rsidRPr="00B4321D">
        <w:rPr>
          <w:b/>
          <w:bCs/>
          <w:lang w:val="en"/>
        </w:rPr>
        <w:t xml:space="preserve">General Ledger &gt; Financial Report Writer &gt; Print </w:t>
      </w:r>
      <w:r>
        <w:rPr>
          <w:b/>
          <w:bCs/>
          <w:lang w:val="en"/>
        </w:rPr>
        <w:t xml:space="preserve">or </w:t>
      </w:r>
      <w:r w:rsidRPr="00B4321D">
        <w:rPr>
          <w:b/>
          <w:bCs/>
          <w:lang w:val="en"/>
        </w:rPr>
        <w:t>Export Financial Reports</w:t>
      </w:r>
    </w:p>
    <w:p w14:paraId="5CA690C3" w14:textId="77777777" w:rsidR="007D47B9" w:rsidRPr="00B4321D" w:rsidRDefault="007D47B9" w:rsidP="007D47B9">
      <w:pPr>
        <w:rPr>
          <w:lang w:val="en"/>
        </w:rPr>
      </w:pPr>
      <w:r w:rsidRPr="00B4321D">
        <w:rPr>
          <w:lang w:val="en"/>
        </w:rPr>
        <w:t>Choose the first layout you want to update.</w:t>
      </w:r>
    </w:p>
    <w:p w14:paraId="7D0C6CCA" w14:textId="77777777" w:rsidR="007D47B9" w:rsidRPr="00B4321D" w:rsidRDefault="007D47B9" w:rsidP="007D47B9">
      <w:pPr>
        <w:rPr>
          <w:lang w:val="en"/>
        </w:rPr>
      </w:pPr>
      <w:r w:rsidRPr="00B4321D">
        <w:rPr>
          <w:noProof/>
        </w:rPr>
        <w:drawing>
          <wp:inline distT="0" distB="0" distL="0" distR="0" wp14:anchorId="468FADE8" wp14:editId="5F1A10C0">
            <wp:extent cx="4924714" cy="2180453"/>
            <wp:effectExtent l="19050" t="19050" r="9525" b="10795"/>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pic:cNvPicPr/>
                  </pic:nvPicPr>
                  <pic:blipFill rotWithShape="1">
                    <a:blip r:embed="rId18"/>
                    <a:srcRect r="802"/>
                    <a:stretch/>
                  </pic:blipFill>
                  <pic:spPr bwMode="auto">
                    <a:xfrm>
                      <a:off x="0" y="0"/>
                      <a:ext cx="4955476" cy="21940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0B68D6C" w14:textId="77777777" w:rsidR="007D47B9" w:rsidRPr="00B4321D" w:rsidRDefault="007D47B9" w:rsidP="007D47B9">
      <w:pPr>
        <w:rPr>
          <w:lang w:val="en"/>
        </w:rPr>
      </w:pPr>
    </w:p>
    <w:p w14:paraId="565C54CE" w14:textId="77777777" w:rsidR="007D47B9" w:rsidRPr="00B4321D" w:rsidRDefault="007D47B9" w:rsidP="007D47B9">
      <w:pPr>
        <w:rPr>
          <w:lang w:val="en"/>
        </w:rPr>
      </w:pPr>
      <w:r w:rsidRPr="00B4321D">
        <w:rPr>
          <w:lang w:val="en"/>
        </w:rPr>
        <w:t xml:space="preserve">Double click </w:t>
      </w:r>
      <w:proofErr w:type="gramStart"/>
      <w:r w:rsidRPr="00B4321D">
        <w:rPr>
          <w:lang w:val="en"/>
        </w:rPr>
        <w:t>in</w:t>
      </w:r>
      <w:proofErr w:type="gramEnd"/>
      <w:r w:rsidRPr="00B4321D">
        <w:rPr>
          <w:lang w:val="en"/>
        </w:rPr>
        <w:t xml:space="preserve"> the Selected Columns on the current column to see what data it is pulling. For the case below, it is looking at the 2019 Actuals, Year Balance.</w:t>
      </w:r>
    </w:p>
    <w:p w14:paraId="2F2E443E" w14:textId="77777777" w:rsidR="007D47B9" w:rsidRPr="00B4321D" w:rsidRDefault="007D47B9" w:rsidP="007D47B9">
      <w:pPr>
        <w:rPr>
          <w:lang w:val="en"/>
        </w:rPr>
      </w:pPr>
    </w:p>
    <w:p w14:paraId="1CFCDD76" w14:textId="77777777" w:rsidR="007D47B9" w:rsidRPr="00B4321D" w:rsidRDefault="007D47B9" w:rsidP="007D47B9">
      <w:pPr>
        <w:rPr>
          <w:lang w:val="en"/>
        </w:rPr>
      </w:pPr>
      <w:r w:rsidRPr="00B4321D">
        <w:rPr>
          <w:noProof/>
        </w:rPr>
        <w:drawing>
          <wp:inline distT="0" distB="0" distL="0" distR="0" wp14:anchorId="17FDE196" wp14:editId="6ABA172F">
            <wp:extent cx="5274310" cy="1581150"/>
            <wp:effectExtent l="19050" t="19050" r="21590" b="1905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rotWithShape="1">
                    <a:blip r:embed="rId19"/>
                    <a:srcRect l="717" b="3442"/>
                    <a:stretch/>
                  </pic:blipFill>
                  <pic:spPr bwMode="auto">
                    <a:xfrm>
                      <a:off x="0" y="0"/>
                      <a:ext cx="5276176" cy="158170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BC8B0AA" w14:textId="77777777" w:rsidR="007D47B9" w:rsidRPr="00B4321D" w:rsidRDefault="007D47B9" w:rsidP="007D47B9">
      <w:pPr>
        <w:rPr>
          <w:lang w:val="en"/>
        </w:rPr>
      </w:pPr>
    </w:p>
    <w:p w14:paraId="4D2E3775" w14:textId="77777777" w:rsidR="007D47B9" w:rsidRPr="00B4321D" w:rsidRDefault="007D47B9" w:rsidP="007D47B9">
      <w:pPr>
        <w:rPr>
          <w:lang w:val="en"/>
        </w:rPr>
      </w:pPr>
      <w:r w:rsidRPr="00B4321D">
        <w:rPr>
          <w:lang w:val="en"/>
        </w:rPr>
        <w:t xml:space="preserve">Exit out of this screen. You will want to choose the current year, same Column Data. We will choose </w:t>
      </w:r>
      <w:proofErr w:type="gramStart"/>
      <w:r w:rsidRPr="00B4321D">
        <w:rPr>
          <w:lang w:val="en"/>
        </w:rPr>
        <w:t>2020</w:t>
      </w:r>
      <w:proofErr w:type="gramEnd"/>
      <w:r w:rsidRPr="00B4321D">
        <w:rPr>
          <w:lang w:val="en"/>
        </w:rPr>
        <w:t xml:space="preserve"> Year Balance. Next, choose Actuals 2020. Then when the periods open, choose the Year (Balance) and click the black triangle pointing to the right to move it into the Selected Columns section.</w:t>
      </w:r>
    </w:p>
    <w:p w14:paraId="01126B35" w14:textId="77777777" w:rsidR="007D47B9" w:rsidRPr="00B4321D" w:rsidRDefault="007D47B9" w:rsidP="007D47B9"/>
    <w:p w14:paraId="3AA792B7" w14:textId="77777777" w:rsidR="007D47B9" w:rsidRDefault="007D47B9" w:rsidP="007D47B9">
      <w:pPr>
        <w:rPr>
          <w:lang w:val="en"/>
        </w:rPr>
      </w:pPr>
      <w:r w:rsidRPr="00B4321D">
        <w:rPr>
          <w:noProof/>
        </w:rPr>
        <w:drawing>
          <wp:inline distT="0" distB="0" distL="0" distR="0" wp14:anchorId="5405DEAC" wp14:editId="4021A59B">
            <wp:extent cx="5676900" cy="3323590"/>
            <wp:effectExtent l="19050" t="19050" r="19050" b="1016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pic:nvPicPr>
                  <pic:blipFill rotWithShape="1">
                    <a:blip r:embed="rId20"/>
                    <a:srcRect l="825" r="815"/>
                    <a:stretch/>
                  </pic:blipFill>
                  <pic:spPr bwMode="auto">
                    <a:xfrm>
                      <a:off x="0" y="0"/>
                      <a:ext cx="5701153" cy="333778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9B454BE" w14:textId="77777777" w:rsidR="007D47B9" w:rsidRPr="00B4321D" w:rsidRDefault="007D47B9" w:rsidP="007D47B9">
      <w:pPr>
        <w:rPr>
          <w:lang w:val="en"/>
        </w:rPr>
      </w:pPr>
    </w:p>
    <w:p w14:paraId="46D45B05" w14:textId="684FCAA0" w:rsidR="007D47B9" w:rsidRPr="00B4321D" w:rsidRDefault="007D47B9" w:rsidP="007D47B9">
      <w:pPr>
        <w:rPr>
          <w:lang w:val="en"/>
        </w:rPr>
      </w:pPr>
      <w:r w:rsidRPr="00B4321D">
        <w:rPr>
          <w:noProof/>
        </w:rPr>
        <w:drawing>
          <wp:inline distT="0" distB="0" distL="0" distR="0" wp14:anchorId="21E47808" wp14:editId="20610B19">
            <wp:extent cx="5694588" cy="2657475"/>
            <wp:effectExtent l="19050" t="19050" r="20955" b="9525"/>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pic:cNvPicPr/>
                  </pic:nvPicPr>
                  <pic:blipFill>
                    <a:blip r:embed="rId21"/>
                    <a:stretch>
                      <a:fillRect/>
                    </a:stretch>
                  </pic:blipFill>
                  <pic:spPr>
                    <a:xfrm>
                      <a:off x="0" y="0"/>
                      <a:ext cx="5707767" cy="2663625"/>
                    </a:xfrm>
                    <a:prstGeom prst="rect">
                      <a:avLst/>
                    </a:prstGeom>
                    <a:ln>
                      <a:solidFill>
                        <a:schemeClr val="tx1"/>
                      </a:solidFill>
                    </a:ln>
                  </pic:spPr>
                </pic:pic>
              </a:graphicData>
            </a:graphic>
          </wp:inline>
        </w:drawing>
      </w:r>
    </w:p>
    <w:p w14:paraId="3BC87170" w14:textId="581D446D" w:rsidR="007D47B9" w:rsidRPr="00B4321D" w:rsidRDefault="007D47B9" w:rsidP="007D47B9">
      <w:pPr>
        <w:rPr>
          <w:lang w:val="en"/>
        </w:rPr>
      </w:pPr>
      <w:r w:rsidRPr="00B4321D">
        <w:rPr>
          <w:lang w:val="en"/>
        </w:rPr>
        <w:t>If you have multiple sets of data, continue the above steps until you have added all the correct dates.</w:t>
      </w:r>
    </w:p>
    <w:p w14:paraId="13B4ABDC" w14:textId="77777777" w:rsidR="007D47B9" w:rsidRPr="00B4321D" w:rsidRDefault="007D47B9" w:rsidP="007D47B9">
      <w:pPr>
        <w:rPr>
          <w:lang w:val="en"/>
        </w:rPr>
      </w:pPr>
      <w:r w:rsidRPr="00B4321D">
        <w:rPr>
          <w:lang w:val="en"/>
        </w:rPr>
        <w:t xml:space="preserve">Move last year’s data off the </w:t>
      </w:r>
      <w:r>
        <w:rPr>
          <w:lang w:val="en"/>
        </w:rPr>
        <w:t>“</w:t>
      </w:r>
      <w:r w:rsidRPr="00B4321D">
        <w:rPr>
          <w:lang w:val="en"/>
        </w:rPr>
        <w:t>Selected Columns</w:t>
      </w:r>
      <w:r>
        <w:rPr>
          <w:lang w:val="en"/>
        </w:rPr>
        <w:t>”</w:t>
      </w:r>
      <w:r w:rsidRPr="00B4321D">
        <w:rPr>
          <w:lang w:val="en"/>
        </w:rPr>
        <w:t xml:space="preserve"> selection by choosing the line then clicking on the left black triangle.</w:t>
      </w:r>
    </w:p>
    <w:p w14:paraId="3187C43B" w14:textId="06017C7B" w:rsidR="007D47B9" w:rsidRPr="00B4321D" w:rsidRDefault="007D47B9" w:rsidP="007D47B9">
      <w:pPr>
        <w:rPr>
          <w:lang w:val="en"/>
        </w:rPr>
      </w:pPr>
      <w:r w:rsidRPr="00B4321D">
        <w:rPr>
          <w:noProof/>
        </w:rPr>
        <w:drawing>
          <wp:inline distT="0" distB="0" distL="0" distR="0" wp14:anchorId="507FD313" wp14:editId="26EB118A">
            <wp:extent cx="5181600" cy="2133273"/>
            <wp:effectExtent l="19050" t="19050" r="19050" b="19685"/>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pic:cNvPicPr/>
                  </pic:nvPicPr>
                  <pic:blipFill rotWithShape="1">
                    <a:blip r:embed="rId22"/>
                    <a:srcRect l="-1" r="481"/>
                    <a:stretch/>
                  </pic:blipFill>
                  <pic:spPr bwMode="auto">
                    <a:xfrm>
                      <a:off x="0" y="0"/>
                      <a:ext cx="5195947" cy="21391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07FC74D" w14:textId="77777777" w:rsidR="007D47B9" w:rsidRPr="00B4321D" w:rsidRDefault="007D47B9" w:rsidP="007D47B9">
      <w:pPr>
        <w:rPr>
          <w:lang w:val="en"/>
        </w:rPr>
      </w:pPr>
      <w:r w:rsidRPr="00B4321D">
        <w:rPr>
          <w:lang w:val="en"/>
        </w:rPr>
        <w:t>Finally, go to File</w:t>
      </w:r>
      <w:r>
        <w:rPr>
          <w:lang w:val="en"/>
        </w:rPr>
        <w:t xml:space="preserve"> &gt;</w:t>
      </w:r>
      <w:r w:rsidRPr="00B4321D">
        <w:rPr>
          <w:lang w:val="en"/>
        </w:rPr>
        <w:t xml:space="preserve"> Save Layout. Replace the existing report or give it a new name.</w:t>
      </w:r>
    </w:p>
    <w:p w14:paraId="574AAB70" w14:textId="02112F4A" w:rsidR="005F5F0A" w:rsidRPr="007D47B9" w:rsidRDefault="007D47B9" w:rsidP="007D47B9">
      <w:r w:rsidRPr="00B4321D">
        <w:rPr>
          <w:lang w:val="en"/>
        </w:rPr>
        <w:t>Repeat these steps for each of the layouts that you use.</w:t>
      </w:r>
    </w:p>
    <w:sectPr w:rsidR="005F5F0A" w:rsidRPr="007D47B9" w:rsidSect="00CB2018">
      <w:headerReference w:type="default" r:id="rId23"/>
      <w:footerReference w:type="default" r:id="rId24"/>
      <w:pgSz w:w="12240" w:h="15840"/>
      <w:pgMar w:top="180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5FEDD3" w14:textId="77777777" w:rsidR="007D47B9" w:rsidRDefault="007D47B9" w:rsidP="00D418EE">
      <w:pPr>
        <w:spacing w:after="0" w:line="240" w:lineRule="auto"/>
      </w:pPr>
      <w:r>
        <w:separator/>
      </w:r>
    </w:p>
  </w:endnote>
  <w:endnote w:type="continuationSeparator" w:id="0">
    <w:p w14:paraId="35B20856" w14:textId="77777777" w:rsidR="007D47B9" w:rsidRDefault="007D47B9" w:rsidP="00D41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Montserrat Black">
    <w:panose1 w:val="00000A00000000000000"/>
    <w:charset w:val="00"/>
    <w:family w:val="auto"/>
    <w:pitch w:val="variable"/>
    <w:sig w:usb0="2000020F" w:usb1="00000003" w:usb2="00000000" w:usb3="00000000" w:csb0="00000197" w:csb1="00000000"/>
  </w:font>
  <w:font w:name="Montserrat ExtraBold">
    <w:panose1 w:val="000009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83D5C" w14:textId="77777777" w:rsidR="00B66AF6" w:rsidRDefault="00B66AF6">
    <w:pPr>
      <w:pStyle w:val="Footer"/>
    </w:pPr>
    <w:r>
      <w:rPr>
        <w:noProof/>
      </w:rPr>
      <mc:AlternateContent>
        <mc:Choice Requires="wps">
          <w:drawing>
            <wp:anchor distT="45720" distB="45720" distL="114300" distR="114300" simplePos="0" relativeHeight="251661312" behindDoc="0" locked="0" layoutInCell="1" allowOverlap="1" wp14:anchorId="5F785C24" wp14:editId="2773B436">
              <wp:simplePos x="0" y="0"/>
              <wp:positionH relativeFrom="column">
                <wp:posOffset>5372100</wp:posOffset>
              </wp:positionH>
              <wp:positionV relativeFrom="paragraph">
                <wp:posOffset>-57785</wp:posOffset>
              </wp:positionV>
              <wp:extent cx="108204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404620"/>
                      </a:xfrm>
                      <a:prstGeom prst="rect">
                        <a:avLst/>
                      </a:prstGeom>
                      <a:noFill/>
                      <a:ln w="9525">
                        <a:noFill/>
                        <a:miter lim="800000"/>
                        <a:headEnd/>
                        <a:tailEnd/>
                      </a:ln>
                    </wps:spPr>
                    <wps:txbx>
                      <w:txbxContent>
                        <w:p w14:paraId="1CD53B02" w14:textId="77777777" w:rsidR="00B66AF6" w:rsidRPr="00B66AF6" w:rsidRDefault="00B66AF6" w:rsidP="00B66AF6">
                          <w:pPr>
                            <w:jc w:val="right"/>
                          </w:pPr>
                          <w:r w:rsidRPr="00B66AF6">
                            <w:fldChar w:fldCharType="begin"/>
                          </w:r>
                          <w:r w:rsidRPr="00B66AF6">
                            <w:instrText xml:space="preserve"> PAGE   \* MERGEFORMAT </w:instrText>
                          </w:r>
                          <w:r w:rsidRPr="00B66AF6">
                            <w:fldChar w:fldCharType="separate"/>
                          </w:r>
                          <w:r w:rsidR="00E162DC">
                            <w:rPr>
                              <w:noProof/>
                            </w:rPr>
                            <w:t>1</w:t>
                          </w:r>
                          <w:r w:rsidRPr="00B66AF6">
                            <w:rPr>
                              <w:noProof/>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785C24" id="_x0000_t202" coordsize="21600,21600" o:spt="202" path="m,l,21600r21600,l21600,xe">
              <v:stroke joinstyle="miter"/>
              <v:path gradientshapeok="t" o:connecttype="rect"/>
            </v:shapetype>
            <v:shape id="Text Box 2" o:spid="_x0000_s1026" type="#_x0000_t202" style="position:absolute;margin-left:423pt;margin-top:-4.55pt;width:85.2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" filled="f" stroked="f">
              <v:textbox style="mso-fit-shape-to-text:t">
                <w:txbxContent>
                  <w:p w14:paraId="1CD53B02" w14:textId="77777777" w:rsidR="00B66AF6" w:rsidRPr="00B66AF6" w:rsidRDefault="00B66AF6" w:rsidP="00B66AF6">
                    <w:pPr>
                      <w:jc w:val="right"/>
                    </w:pPr>
                    <w:r w:rsidRPr="00B66AF6">
                      <w:fldChar w:fldCharType="begin"/>
                    </w:r>
                    <w:r w:rsidRPr="00B66AF6">
                      <w:instrText xml:space="preserve"> PAGE   \* MERGEFORMAT </w:instrText>
                    </w:r>
                    <w:r w:rsidRPr="00B66AF6">
                      <w:fldChar w:fldCharType="separate"/>
                    </w:r>
                    <w:r w:rsidR="00E162DC">
                      <w:rPr>
                        <w:noProof/>
                      </w:rPr>
                      <w:t>1</w:t>
                    </w:r>
                    <w:r w:rsidRPr="00B66AF6">
                      <w:rPr>
                        <w:noProof/>
                      </w:rPr>
                      <w:fldChar w:fldCharType="end"/>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3162CA" w14:textId="77777777" w:rsidR="007D47B9" w:rsidRDefault="007D47B9" w:rsidP="00D418EE">
      <w:pPr>
        <w:spacing w:after="0" w:line="240" w:lineRule="auto"/>
      </w:pPr>
      <w:r>
        <w:separator/>
      </w:r>
    </w:p>
  </w:footnote>
  <w:footnote w:type="continuationSeparator" w:id="0">
    <w:p w14:paraId="5D7CC845" w14:textId="77777777" w:rsidR="007D47B9" w:rsidRDefault="007D47B9" w:rsidP="00D418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8466B1" w14:textId="77777777" w:rsidR="00D418EE" w:rsidRDefault="001905A7">
    <w:pPr>
      <w:pStyle w:val="Header"/>
    </w:pPr>
    <w:r>
      <w:rPr>
        <w:noProof/>
      </w:rPr>
      <w:drawing>
        <wp:anchor distT="0" distB="0" distL="114300" distR="114300" simplePos="0" relativeHeight="251662336" behindDoc="1" locked="0" layoutInCell="1" allowOverlap="1" wp14:anchorId="0EE6D301" wp14:editId="48397633">
          <wp:simplePos x="0" y="0"/>
          <wp:positionH relativeFrom="page">
            <wp:align>right</wp:align>
          </wp:positionH>
          <wp:positionV relativeFrom="paragraph">
            <wp:posOffset>-457200</wp:posOffset>
          </wp:positionV>
          <wp:extent cx="7777593" cy="1006433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 Template art with margin FINAL-01.jpg"/>
                  <pic:cNvPicPr/>
                </pic:nvPicPr>
                <pic:blipFill>
                  <a:blip r:embed="rId1">
                    <a:extLst>
                      <a:ext uri="{28A0092B-C50C-407E-A947-70E740481C1C}">
                        <a14:useLocalDpi xmlns:a14="http://schemas.microsoft.com/office/drawing/2010/main" val="0"/>
                      </a:ext>
                    </a:extLst>
                  </a:blip>
                  <a:stretch>
                    <a:fillRect/>
                  </a:stretch>
                </pic:blipFill>
                <pic:spPr>
                  <a:xfrm>
                    <a:off x="0" y="0"/>
                    <a:ext cx="7777593" cy="1006433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EEE5925"/>
    <w:multiLevelType w:val="hybridMultilevel"/>
    <w:tmpl w:val="737271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687300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7B9"/>
    <w:rsid w:val="0008236C"/>
    <w:rsid w:val="000C117A"/>
    <w:rsid w:val="000F4472"/>
    <w:rsid w:val="00141543"/>
    <w:rsid w:val="001905A7"/>
    <w:rsid w:val="001D79CB"/>
    <w:rsid w:val="00257F3C"/>
    <w:rsid w:val="002E1A8D"/>
    <w:rsid w:val="004A4847"/>
    <w:rsid w:val="005F5F0A"/>
    <w:rsid w:val="006931DB"/>
    <w:rsid w:val="006D2EA5"/>
    <w:rsid w:val="00702E52"/>
    <w:rsid w:val="00774F36"/>
    <w:rsid w:val="007A75E8"/>
    <w:rsid w:val="007C7A4F"/>
    <w:rsid w:val="007D47B9"/>
    <w:rsid w:val="007F2428"/>
    <w:rsid w:val="008D6D94"/>
    <w:rsid w:val="00941CDC"/>
    <w:rsid w:val="00A95B32"/>
    <w:rsid w:val="00B16E76"/>
    <w:rsid w:val="00B66AF6"/>
    <w:rsid w:val="00BF4E32"/>
    <w:rsid w:val="00C15470"/>
    <w:rsid w:val="00C208EF"/>
    <w:rsid w:val="00C65344"/>
    <w:rsid w:val="00CB2018"/>
    <w:rsid w:val="00D418EE"/>
    <w:rsid w:val="00D663D2"/>
    <w:rsid w:val="00E162DC"/>
    <w:rsid w:val="00ED53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382D0A"/>
  <w14:defaultImageDpi w14:val="330"/>
  <w15:chartTrackingRefBased/>
  <w15:docId w15:val="{58B22F0D-F02A-4BF8-907F-CE17E1F94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47B9"/>
    <w:pPr>
      <w:spacing w:line="288" w:lineRule="auto"/>
    </w:pPr>
    <w:rPr>
      <w:rFonts w:ascii="Montserrat" w:hAnsi="Montserrat"/>
      <w:sz w:val="24"/>
    </w:rPr>
  </w:style>
  <w:style w:type="paragraph" w:styleId="Heading1">
    <w:name w:val="heading 1"/>
    <w:basedOn w:val="Normal"/>
    <w:next w:val="Normal"/>
    <w:link w:val="Heading1Char"/>
    <w:uiPriority w:val="9"/>
    <w:qFormat/>
    <w:rsid w:val="00ED53AD"/>
    <w:pPr>
      <w:keepNext/>
      <w:keepLines/>
      <w:spacing w:before="240" w:after="0"/>
      <w:outlineLvl w:val="0"/>
    </w:pPr>
    <w:rPr>
      <w:rFonts w:asciiTheme="majorHAnsi" w:eastAsiaTheme="majorEastAsia" w:hAnsiTheme="majorHAnsi" w:cstheme="majorBidi"/>
      <w:caps/>
      <w:color w:val="DC4405" w:themeColor="accent1"/>
      <w:sz w:val="32"/>
      <w:szCs w:val="32"/>
    </w:rPr>
  </w:style>
  <w:style w:type="paragraph" w:styleId="Heading2">
    <w:name w:val="heading 2"/>
    <w:basedOn w:val="Normal"/>
    <w:next w:val="Normal"/>
    <w:link w:val="Heading2Char"/>
    <w:uiPriority w:val="9"/>
    <w:unhideWhenUsed/>
    <w:qFormat/>
    <w:rsid w:val="00BF4E32"/>
    <w:pPr>
      <w:keepNext/>
      <w:keepLines/>
      <w:spacing w:before="40" w:after="0"/>
      <w:outlineLvl w:val="1"/>
    </w:pPr>
    <w:rPr>
      <w:rFonts w:ascii="Montserrat ExtraBold" w:eastAsiaTheme="majorEastAsia" w:hAnsi="Montserrat ExtraBold" w:cstheme="majorBidi"/>
      <w:color w:val="545859" w:themeColor="text2"/>
      <w:sz w:val="26"/>
      <w:szCs w:val="26"/>
    </w:rPr>
  </w:style>
  <w:style w:type="paragraph" w:styleId="Heading3">
    <w:name w:val="heading 3"/>
    <w:basedOn w:val="Normal"/>
    <w:next w:val="Normal"/>
    <w:link w:val="Heading3Char"/>
    <w:uiPriority w:val="9"/>
    <w:unhideWhenUsed/>
    <w:rsid w:val="007F2428"/>
    <w:pPr>
      <w:keepNext/>
      <w:keepLines/>
      <w:spacing w:before="40" w:after="0"/>
      <w:outlineLvl w:val="2"/>
    </w:pPr>
    <w:rPr>
      <w:rFonts w:ascii="Montserrat SemiBold" w:eastAsiaTheme="majorEastAsia" w:hAnsi="Montserrat SemiBold" w:cstheme="majorBidi"/>
      <w:color w:val="DC4405" w:themeColor="accent1"/>
      <w:szCs w:val="24"/>
    </w:rPr>
  </w:style>
  <w:style w:type="paragraph" w:styleId="Heading4">
    <w:name w:val="heading 4"/>
    <w:basedOn w:val="Normal"/>
    <w:next w:val="Normal"/>
    <w:link w:val="Heading4Char"/>
    <w:uiPriority w:val="9"/>
    <w:unhideWhenUsed/>
    <w:rsid w:val="007F2428"/>
    <w:pPr>
      <w:keepNext/>
      <w:keepLines/>
      <w:spacing w:before="40" w:after="0"/>
      <w:outlineLvl w:val="3"/>
    </w:pPr>
    <w:rPr>
      <w:rFonts w:ascii="Montserrat SemiBold" w:eastAsiaTheme="majorEastAsia" w:hAnsi="Montserrat SemiBold" w:cstheme="majorBidi"/>
      <w:i/>
      <w:iCs/>
      <w:color w:val="DC4405" w:themeColor="accent1"/>
    </w:rPr>
  </w:style>
  <w:style w:type="paragraph" w:styleId="Heading5">
    <w:name w:val="heading 5"/>
    <w:basedOn w:val="Normal"/>
    <w:next w:val="Normal"/>
    <w:link w:val="Heading5Char"/>
    <w:uiPriority w:val="9"/>
    <w:unhideWhenUsed/>
    <w:rsid w:val="007F2428"/>
    <w:pPr>
      <w:keepNext/>
      <w:keepLines/>
      <w:spacing w:before="40" w:after="0"/>
      <w:outlineLvl w:val="4"/>
    </w:pPr>
    <w:rPr>
      <w:rFonts w:ascii="Montserrat SemiBold" w:eastAsiaTheme="majorEastAsia" w:hAnsi="Montserrat SemiBold" w:cstheme="majorBidi"/>
      <w:color w:val="545859" w:themeColor="text2"/>
    </w:rPr>
  </w:style>
  <w:style w:type="paragraph" w:styleId="Heading6">
    <w:name w:val="heading 6"/>
    <w:basedOn w:val="Normal"/>
    <w:next w:val="Normal"/>
    <w:link w:val="Heading6Char"/>
    <w:uiPriority w:val="9"/>
    <w:unhideWhenUsed/>
    <w:rsid w:val="007F2428"/>
    <w:pPr>
      <w:keepNext/>
      <w:keepLines/>
      <w:spacing w:before="40" w:after="0"/>
      <w:outlineLvl w:val="5"/>
    </w:pPr>
    <w:rPr>
      <w:rFonts w:ascii="Montserrat SemiBold" w:eastAsiaTheme="majorEastAsia" w:hAnsi="Montserrat SemiBold" w:cstheme="majorBidi"/>
      <w:color w:val="DC4405" w:themeColor="accent1"/>
    </w:rPr>
  </w:style>
  <w:style w:type="paragraph" w:styleId="Heading7">
    <w:name w:val="heading 7"/>
    <w:basedOn w:val="Normal"/>
    <w:next w:val="Normal"/>
    <w:link w:val="Heading7Char"/>
    <w:uiPriority w:val="9"/>
    <w:unhideWhenUsed/>
    <w:rsid w:val="007F2428"/>
    <w:pPr>
      <w:keepNext/>
      <w:keepLines/>
      <w:spacing w:before="40" w:after="0"/>
      <w:outlineLvl w:val="6"/>
    </w:pPr>
    <w:rPr>
      <w:rFonts w:ascii="Montserrat SemiBold" w:eastAsiaTheme="majorEastAsia" w:hAnsi="Montserrat SemiBold" w:cstheme="majorBidi"/>
      <w:i/>
      <w:iCs/>
      <w:color w:val="545859" w:themeColor="text2"/>
    </w:rPr>
  </w:style>
  <w:style w:type="paragraph" w:styleId="Heading8">
    <w:name w:val="heading 8"/>
    <w:basedOn w:val="Normal"/>
    <w:next w:val="Normal"/>
    <w:link w:val="Heading8Char"/>
    <w:uiPriority w:val="9"/>
    <w:unhideWhenUsed/>
    <w:rsid w:val="007F2428"/>
    <w:pPr>
      <w:keepNext/>
      <w:keepLines/>
      <w:spacing w:before="40" w:after="0"/>
      <w:outlineLvl w:val="7"/>
    </w:pPr>
    <w:rPr>
      <w:rFonts w:ascii="Montserrat SemiBold" w:eastAsiaTheme="majorEastAsia" w:hAnsi="Montserrat SemiBold" w:cstheme="majorBidi"/>
      <w:color w:val="545859" w:themeColor="text2"/>
      <w:sz w:val="21"/>
      <w:szCs w:val="21"/>
    </w:rPr>
  </w:style>
  <w:style w:type="paragraph" w:styleId="Heading9">
    <w:name w:val="heading 9"/>
    <w:basedOn w:val="Normal"/>
    <w:next w:val="Normal"/>
    <w:link w:val="Heading9Char"/>
    <w:uiPriority w:val="9"/>
    <w:unhideWhenUsed/>
    <w:rsid w:val="007F2428"/>
    <w:pPr>
      <w:keepNext/>
      <w:keepLines/>
      <w:spacing w:before="40" w:after="0"/>
      <w:outlineLvl w:val="8"/>
    </w:pPr>
    <w:rPr>
      <w:rFonts w:ascii="Montserrat SemiBold" w:eastAsiaTheme="majorEastAsia" w:hAnsi="Montserrat SemiBold" w:cstheme="majorBidi"/>
      <w:i/>
      <w:iCs/>
      <w:color w:val="545859" w:themeColor="text2"/>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18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18EE"/>
  </w:style>
  <w:style w:type="paragraph" w:styleId="Footer">
    <w:name w:val="footer"/>
    <w:basedOn w:val="Normal"/>
    <w:link w:val="FooterChar"/>
    <w:uiPriority w:val="99"/>
    <w:unhideWhenUsed/>
    <w:rsid w:val="00D418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18EE"/>
  </w:style>
  <w:style w:type="character" w:customStyle="1" w:styleId="Heading1Char">
    <w:name w:val="Heading 1 Char"/>
    <w:basedOn w:val="DefaultParagraphFont"/>
    <w:link w:val="Heading1"/>
    <w:uiPriority w:val="9"/>
    <w:rsid w:val="00ED53AD"/>
    <w:rPr>
      <w:rFonts w:asciiTheme="majorHAnsi" w:eastAsiaTheme="majorEastAsia" w:hAnsiTheme="majorHAnsi" w:cstheme="majorBidi"/>
      <w:caps/>
      <w:color w:val="DC4405" w:themeColor="accent1"/>
      <w:sz w:val="32"/>
      <w:szCs w:val="32"/>
    </w:rPr>
  </w:style>
  <w:style w:type="character" w:customStyle="1" w:styleId="Heading2Char">
    <w:name w:val="Heading 2 Char"/>
    <w:basedOn w:val="DefaultParagraphFont"/>
    <w:link w:val="Heading2"/>
    <w:uiPriority w:val="9"/>
    <w:rsid w:val="00BF4E32"/>
    <w:rPr>
      <w:rFonts w:ascii="Montserrat ExtraBold" w:eastAsiaTheme="majorEastAsia" w:hAnsi="Montserrat ExtraBold" w:cstheme="majorBidi"/>
      <w:color w:val="545859" w:themeColor="text2"/>
      <w:sz w:val="26"/>
      <w:szCs w:val="26"/>
    </w:rPr>
  </w:style>
  <w:style w:type="paragraph" w:styleId="Title">
    <w:name w:val="Title"/>
    <w:basedOn w:val="Normal"/>
    <w:next w:val="Normal"/>
    <w:link w:val="TitleChar"/>
    <w:uiPriority w:val="10"/>
    <w:qFormat/>
    <w:rsid w:val="00BF4E32"/>
    <w:pPr>
      <w:spacing w:after="0" w:line="240" w:lineRule="auto"/>
      <w:contextualSpacing/>
    </w:pPr>
    <w:rPr>
      <w:rFonts w:ascii="Montserrat Black" w:eastAsiaTheme="majorEastAsia" w:hAnsi="Montserrat Black" w:cstheme="majorBidi"/>
      <w:caps/>
      <w:color w:val="DC4405" w:themeColor="accent1"/>
      <w:spacing w:val="-10"/>
      <w:kern w:val="28"/>
      <w:sz w:val="56"/>
      <w:szCs w:val="56"/>
    </w:rPr>
  </w:style>
  <w:style w:type="character" w:customStyle="1" w:styleId="TitleChar">
    <w:name w:val="Title Char"/>
    <w:basedOn w:val="DefaultParagraphFont"/>
    <w:link w:val="Title"/>
    <w:uiPriority w:val="10"/>
    <w:rsid w:val="00BF4E32"/>
    <w:rPr>
      <w:rFonts w:ascii="Montserrat Black" w:eastAsiaTheme="majorEastAsia" w:hAnsi="Montserrat Black" w:cstheme="majorBidi"/>
      <w:caps/>
      <w:color w:val="DC4405" w:themeColor="accent1"/>
      <w:spacing w:val="-10"/>
      <w:kern w:val="28"/>
      <w:sz w:val="56"/>
      <w:szCs w:val="56"/>
    </w:rPr>
  </w:style>
  <w:style w:type="paragraph" w:styleId="Subtitle">
    <w:name w:val="Subtitle"/>
    <w:basedOn w:val="Normal"/>
    <w:next w:val="Normal"/>
    <w:link w:val="SubtitleChar"/>
    <w:uiPriority w:val="11"/>
    <w:qFormat/>
    <w:rsid w:val="007A75E8"/>
    <w:pPr>
      <w:numPr>
        <w:ilvl w:val="1"/>
      </w:numPr>
    </w:pPr>
    <w:rPr>
      <w:rFonts w:ascii="Montserrat SemiBold" w:eastAsiaTheme="minorEastAsia" w:hAnsi="Montserrat SemiBold"/>
      <w:color w:val="545859" w:themeColor="text2"/>
      <w:spacing w:val="15"/>
      <w:sz w:val="22"/>
    </w:rPr>
  </w:style>
  <w:style w:type="character" w:customStyle="1" w:styleId="SubtitleChar">
    <w:name w:val="Subtitle Char"/>
    <w:basedOn w:val="DefaultParagraphFont"/>
    <w:link w:val="Subtitle"/>
    <w:uiPriority w:val="11"/>
    <w:rsid w:val="007A75E8"/>
    <w:rPr>
      <w:rFonts w:ascii="Montserrat SemiBold" w:eastAsiaTheme="minorEastAsia" w:hAnsi="Montserrat SemiBold"/>
      <w:color w:val="545859" w:themeColor="text2"/>
      <w:spacing w:val="15"/>
    </w:rPr>
  </w:style>
  <w:style w:type="character" w:styleId="SubtleEmphasis">
    <w:name w:val="Subtle Emphasis"/>
    <w:basedOn w:val="DefaultParagraphFont"/>
    <w:uiPriority w:val="19"/>
    <w:qFormat/>
    <w:rsid w:val="007A75E8"/>
    <w:rPr>
      <w:rFonts w:ascii="Montserrat" w:hAnsi="Montserrat"/>
      <w:i/>
      <w:iCs/>
      <w:color w:val="404040" w:themeColor="text1" w:themeTint="BF"/>
    </w:rPr>
  </w:style>
  <w:style w:type="character" w:styleId="Emphasis">
    <w:name w:val="Emphasis"/>
    <w:basedOn w:val="DefaultParagraphFont"/>
    <w:uiPriority w:val="20"/>
    <w:qFormat/>
    <w:rsid w:val="007A75E8"/>
    <w:rPr>
      <w:rFonts w:ascii="Montserrat SemiBold" w:hAnsi="Montserrat SemiBold"/>
      <w:i/>
      <w:iCs/>
    </w:rPr>
  </w:style>
  <w:style w:type="character" w:styleId="IntenseEmphasis">
    <w:name w:val="Intense Emphasis"/>
    <w:basedOn w:val="DefaultParagraphFont"/>
    <w:uiPriority w:val="21"/>
    <w:qFormat/>
    <w:rsid w:val="007A75E8"/>
    <w:rPr>
      <w:rFonts w:ascii="Montserrat SemiBold" w:hAnsi="Montserrat SemiBold"/>
      <w:i/>
      <w:iCs/>
      <w:color w:val="DC4405" w:themeColor="accent1"/>
    </w:rPr>
  </w:style>
  <w:style w:type="character" w:styleId="Strong">
    <w:name w:val="Strong"/>
    <w:basedOn w:val="DefaultParagraphFont"/>
    <w:uiPriority w:val="22"/>
    <w:qFormat/>
    <w:rsid w:val="007A75E8"/>
    <w:rPr>
      <w:rFonts w:ascii="Montserrat SemiBold" w:hAnsi="Montserrat SemiBold"/>
      <w:b/>
      <w:bCs/>
    </w:rPr>
  </w:style>
  <w:style w:type="paragraph" w:styleId="Quote">
    <w:name w:val="Quote"/>
    <w:basedOn w:val="Normal"/>
    <w:next w:val="Normal"/>
    <w:link w:val="QuoteChar"/>
    <w:uiPriority w:val="29"/>
    <w:qFormat/>
    <w:rsid w:val="007A75E8"/>
    <w:pPr>
      <w:spacing w:before="200"/>
      <w:ind w:left="864" w:right="864"/>
      <w:jc w:val="center"/>
    </w:pPr>
    <w:rPr>
      <w:rFonts w:ascii="Georgia" w:hAnsi="Georgia"/>
      <w:i/>
      <w:iCs/>
      <w:color w:val="545859" w:themeColor="text2"/>
    </w:rPr>
  </w:style>
  <w:style w:type="character" w:customStyle="1" w:styleId="QuoteChar">
    <w:name w:val="Quote Char"/>
    <w:basedOn w:val="DefaultParagraphFont"/>
    <w:link w:val="Quote"/>
    <w:uiPriority w:val="29"/>
    <w:rsid w:val="007A75E8"/>
    <w:rPr>
      <w:rFonts w:ascii="Georgia" w:hAnsi="Georgia"/>
      <w:i/>
      <w:iCs/>
      <w:color w:val="545859" w:themeColor="text2"/>
      <w:sz w:val="24"/>
    </w:rPr>
  </w:style>
  <w:style w:type="paragraph" w:styleId="IntenseQuote">
    <w:name w:val="Intense Quote"/>
    <w:basedOn w:val="Normal"/>
    <w:next w:val="Normal"/>
    <w:link w:val="IntenseQuoteChar"/>
    <w:uiPriority w:val="30"/>
    <w:qFormat/>
    <w:rsid w:val="006931DB"/>
    <w:pPr>
      <w:pBdr>
        <w:top w:val="single" w:sz="4" w:space="10" w:color="DC4405" w:themeColor="accent1"/>
        <w:bottom w:val="single" w:sz="4" w:space="10" w:color="DC4405" w:themeColor="accent1"/>
      </w:pBdr>
      <w:spacing w:before="360" w:after="360"/>
      <w:ind w:left="864" w:right="864"/>
      <w:jc w:val="center"/>
    </w:pPr>
    <w:rPr>
      <w:rFonts w:ascii="Georgia" w:hAnsi="Georgia"/>
      <w:b/>
      <w:i/>
      <w:iCs/>
      <w:color w:val="DC4405" w:themeColor="accent1"/>
    </w:rPr>
  </w:style>
  <w:style w:type="character" w:customStyle="1" w:styleId="IntenseQuoteChar">
    <w:name w:val="Intense Quote Char"/>
    <w:basedOn w:val="DefaultParagraphFont"/>
    <w:link w:val="IntenseQuote"/>
    <w:uiPriority w:val="30"/>
    <w:rsid w:val="006931DB"/>
    <w:rPr>
      <w:rFonts w:ascii="Georgia" w:hAnsi="Georgia"/>
      <w:b/>
      <w:i/>
      <w:iCs/>
      <w:color w:val="DC4405" w:themeColor="accent1"/>
      <w:sz w:val="24"/>
    </w:rPr>
  </w:style>
  <w:style w:type="character" w:styleId="SubtleReference">
    <w:name w:val="Subtle Reference"/>
    <w:basedOn w:val="DefaultParagraphFont"/>
    <w:uiPriority w:val="31"/>
    <w:qFormat/>
    <w:rsid w:val="006931DB"/>
    <w:rPr>
      <w:rFonts w:ascii="Montserrat" w:hAnsi="Montserrat"/>
      <w:smallCaps/>
      <w:color w:val="5A5A5A" w:themeColor="text1" w:themeTint="A5"/>
    </w:rPr>
  </w:style>
  <w:style w:type="character" w:styleId="IntenseReference">
    <w:name w:val="Intense Reference"/>
    <w:basedOn w:val="DefaultParagraphFont"/>
    <w:uiPriority w:val="32"/>
    <w:qFormat/>
    <w:rsid w:val="006931DB"/>
    <w:rPr>
      <w:rFonts w:ascii="Montserrat SemiBold" w:hAnsi="Montserrat SemiBold"/>
      <w:b/>
      <w:bCs/>
      <w:smallCaps/>
      <w:color w:val="DC4405" w:themeColor="accent1"/>
      <w:spacing w:val="5"/>
    </w:rPr>
  </w:style>
  <w:style w:type="character" w:styleId="BookTitle">
    <w:name w:val="Book Title"/>
    <w:basedOn w:val="DefaultParagraphFont"/>
    <w:uiPriority w:val="33"/>
    <w:qFormat/>
    <w:rsid w:val="006931DB"/>
    <w:rPr>
      <w:rFonts w:ascii="Montserrat ExtraBold" w:hAnsi="Montserrat ExtraBold"/>
      <w:b/>
      <w:bCs/>
      <w:i/>
      <w:iCs/>
      <w:spacing w:val="5"/>
    </w:rPr>
  </w:style>
  <w:style w:type="paragraph" w:styleId="ListParagraph">
    <w:name w:val="List Paragraph"/>
    <w:basedOn w:val="Normal"/>
    <w:uiPriority w:val="34"/>
    <w:qFormat/>
    <w:rsid w:val="006931DB"/>
    <w:pPr>
      <w:ind w:left="720"/>
      <w:contextualSpacing/>
    </w:pPr>
  </w:style>
  <w:style w:type="paragraph" w:styleId="NoSpacing">
    <w:name w:val="No Spacing"/>
    <w:uiPriority w:val="1"/>
    <w:qFormat/>
    <w:rsid w:val="007C7A4F"/>
    <w:pPr>
      <w:spacing w:after="0" w:line="240" w:lineRule="auto"/>
    </w:pPr>
    <w:rPr>
      <w:rFonts w:ascii="Montserrat" w:hAnsi="Montserrat"/>
      <w:sz w:val="24"/>
    </w:rPr>
  </w:style>
  <w:style w:type="character" w:customStyle="1" w:styleId="Heading3Char">
    <w:name w:val="Heading 3 Char"/>
    <w:basedOn w:val="DefaultParagraphFont"/>
    <w:link w:val="Heading3"/>
    <w:uiPriority w:val="9"/>
    <w:rsid w:val="007F2428"/>
    <w:rPr>
      <w:rFonts w:ascii="Montserrat SemiBold" w:eastAsiaTheme="majorEastAsia" w:hAnsi="Montserrat SemiBold" w:cstheme="majorBidi"/>
      <w:color w:val="DC4405" w:themeColor="accent1"/>
      <w:sz w:val="24"/>
      <w:szCs w:val="24"/>
    </w:rPr>
  </w:style>
  <w:style w:type="character" w:customStyle="1" w:styleId="Heading4Char">
    <w:name w:val="Heading 4 Char"/>
    <w:basedOn w:val="DefaultParagraphFont"/>
    <w:link w:val="Heading4"/>
    <w:uiPriority w:val="9"/>
    <w:rsid w:val="007F2428"/>
    <w:rPr>
      <w:rFonts w:ascii="Montserrat SemiBold" w:eastAsiaTheme="majorEastAsia" w:hAnsi="Montserrat SemiBold" w:cstheme="majorBidi"/>
      <w:i/>
      <w:iCs/>
      <w:color w:val="DC4405" w:themeColor="accent1"/>
      <w:sz w:val="24"/>
    </w:rPr>
  </w:style>
  <w:style w:type="character" w:customStyle="1" w:styleId="Heading5Char">
    <w:name w:val="Heading 5 Char"/>
    <w:basedOn w:val="DefaultParagraphFont"/>
    <w:link w:val="Heading5"/>
    <w:uiPriority w:val="9"/>
    <w:rsid w:val="007F2428"/>
    <w:rPr>
      <w:rFonts w:ascii="Montserrat SemiBold" w:eastAsiaTheme="majorEastAsia" w:hAnsi="Montserrat SemiBold" w:cstheme="majorBidi"/>
      <w:color w:val="545859" w:themeColor="text2"/>
      <w:sz w:val="24"/>
    </w:rPr>
  </w:style>
  <w:style w:type="character" w:customStyle="1" w:styleId="Heading6Char">
    <w:name w:val="Heading 6 Char"/>
    <w:basedOn w:val="DefaultParagraphFont"/>
    <w:link w:val="Heading6"/>
    <w:uiPriority w:val="9"/>
    <w:rsid w:val="007F2428"/>
    <w:rPr>
      <w:rFonts w:ascii="Montserrat SemiBold" w:eastAsiaTheme="majorEastAsia" w:hAnsi="Montserrat SemiBold" w:cstheme="majorBidi"/>
      <w:color w:val="DC4405" w:themeColor="accent1"/>
      <w:sz w:val="24"/>
    </w:rPr>
  </w:style>
  <w:style w:type="character" w:customStyle="1" w:styleId="Heading7Char">
    <w:name w:val="Heading 7 Char"/>
    <w:basedOn w:val="DefaultParagraphFont"/>
    <w:link w:val="Heading7"/>
    <w:uiPriority w:val="9"/>
    <w:rsid w:val="007F2428"/>
    <w:rPr>
      <w:rFonts w:ascii="Montserrat SemiBold" w:eastAsiaTheme="majorEastAsia" w:hAnsi="Montserrat SemiBold" w:cstheme="majorBidi"/>
      <w:i/>
      <w:iCs/>
      <w:color w:val="545859" w:themeColor="text2"/>
      <w:sz w:val="24"/>
    </w:rPr>
  </w:style>
  <w:style w:type="character" w:customStyle="1" w:styleId="Heading8Char">
    <w:name w:val="Heading 8 Char"/>
    <w:basedOn w:val="DefaultParagraphFont"/>
    <w:link w:val="Heading8"/>
    <w:uiPriority w:val="9"/>
    <w:rsid w:val="007F2428"/>
    <w:rPr>
      <w:rFonts w:ascii="Montserrat SemiBold" w:eastAsiaTheme="majorEastAsia" w:hAnsi="Montserrat SemiBold" w:cstheme="majorBidi"/>
      <w:color w:val="545859" w:themeColor="text2"/>
      <w:sz w:val="21"/>
      <w:szCs w:val="21"/>
    </w:rPr>
  </w:style>
  <w:style w:type="character" w:customStyle="1" w:styleId="Heading9Char">
    <w:name w:val="Heading 9 Char"/>
    <w:basedOn w:val="DefaultParagraphFont"/>
    <w:link w:val="Heading9"/>
    <w:uiPriority w:val="9"/>
    <w:rsid w:val="007F2428"/>
    <w:rPr>
      <w:rFonts w:ascii="Montserrat SemiBold" w:eastAsiaTheme="majorEastAsia" w:hAnsi="Montserrat SemiBold" w:cstheme="majorBidi"/>
      <w:i/>
      <w:iCs/>
      <w:color w:val="545859" w:themeColor="text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https://dmsi.sharepoint.com/AssetLibrary/Print_Friendly_Word_Template_2021.dotx" TargetMode="External"/></Relationships>
</file>

<file path=word/theme/theme1.xml><?xml version="1.0" encoding="utf-8"?>
<a:theme xmlns:a="http://schemas.openxmlformats.org/drawingml/2006/main" name="Office Theme">
  <a:themeElements>
    <a:clrScheme name="DMSi Color Palette 2021">
      <a:dk1>
        <a:sysClr val="windowText" lastClr="000000"/>
      </a:dk1>
      <a:lt1>
        <a:sysClr val="window" lastClr="FFFFFF"/>
      </a:lt1>
      <a:dk2>
        <a:srgbClr val="545859"/>
      </a:dk2>
      <a:lt2>
        <a:srgbClr val="D9D9D6"/>
      </a:lt2>
      <a:accent1>
        <a:srgbClr val="DC4405"/>
      </a:accent1>
      <a:accent2>
        <a:srgbClr val="0077C8"/>
      </a:accent2>
      <a:accent3>
        <a:srgbClr val="78BE21"/>
      </a:accent3>
      <a:accent4>
        <a:srgbClr val="F0B323"/>
      </a:accent4>
      <a:accent5>
        <a:srgbClr val="40C1AC"/>
      </a:accent5>
      <a:accent6>
        <a:srgbClr val="6E2B62"/>
      </a:accent6>
      <a:hlink>
        <a:srgbClr val="0077C8"/>
      </a:hlink>
      <a:folHlink>
        <a:srgbClr val="6E2B62"/>
      </a:folHlink>
    </a:clrScheme>
    <a:fontScheme name="DMSi 2021">
      <a:majorFont>
        <a:latin typeface="Montserrat Black"/>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0254CD2B380345AF95DE402FDAF794" ma:contentTypeVersion="5" ma:contentTypeDescription="Create a new document." ma:contentTypeScope="" ma:versionID="6d8d1090e766267867bb8e342a6b640f">
  <xsd:schema xmlns:xsd="http://www.w3.org/2001/XMLSchema" xmlns:xs="http://www.w3.org/2001/XMLSchema" xmlns:p="http://schemas.microsoft.com/office/2006/metadata/properties" xmlns:ns2="ff9c6113-b004-426a-b853-299ceb1d3c26" xmlns:ns3="1dc710eb-329d-47c4-9a02-ec67422a8d98" targetNamespace="http://schemas.microsoft.com/office/2006/metadata/properties" ma:root="true" ma:fieldsID="793a2bb4ec8be7ebeb65869d3a5c0e23" ns2:_="" ns3:_="">
    <xsd:import namespace="ff9c6113-b004-426a-b853-299ceb1d3c26"/>
    <xsd:import namespace="1dc710eb-329d-47c4-9a02-ec67422a8d9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9c6113-b004-426a-b853-299ceb1d3c2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dc710eb-329d-47c4-9a02-ec67422a8d9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ff9c6113-b004-426a-b853-299ceb1d3c26">RYKS6E3NQVMT-899932352-7</_dlc_DocId>
    <_dlc_DocIdUrl xmlns="ff9c6113-b004-426a-b853-299ceb1d3c26">
      <Url>https://dmsi.sharepoint.com/_layouts/15/DocIdRedir.aspx?ID=RYKS6E3NQVMT-899932352-7</Url>
      <Description>RYKS6E3NQVMT-899932352-7</Description>
    </_dlc_DocIdUrl>
  </documentManagement>
</p:properties>
</file>

<file path=customXml/itemProps1.xml><?xml version="1.0" encoding="utf-8"?>
<ds:datastoreItem xmlns:ds="http://schemas.openxmlformats.org/officeDocument/2006/customXml" ds:itemID="{6ABA295B-6A46-4CDF-B9AA-32BE64AF07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9c6113-b004-426a-b853-299ceb1d3c26"/>
    <ds:schemaRef ds:uri="1dc710eb-329d-47c4-9a02-ec67422a8d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34B0ED-5E0C-4241-B807-5B842DD683C5}">
  <ds:schemaRefs>
    <ds:schemaRef ds:uri="http://schemas.openxmlformats.org/officeDocument/2006/bibliography"/>
  </ds:schemaRefs>
</ds:datastoreItem>
</file>

<file path=customXml/itemProps3.xml><?xml version="1.0" encoding="utf-8"?>
<ds:datastoreItem xmlns:ds="http://schemas.openxmlformats.org/officeDocument/2006/customXml" ds:itemID="{0A296AEB-3C3D-4D3E-A9E3-E722151B7E0C}">
  <ds:schemaRefs>
    <ds:schemaRef ds:uri="http://schemas.microsoft.com/sharepoint/events"/>
  </ds:schemaRefs>
</ds:datastoreItem>
</file>

<file path=customXml/itemProps4.xml><?xml version="1.0" encoding="utf-8"?>
<ds:datastoreItem xmlns:ds="http://schemas.openxmlformats.org/officeDocument/2006/customXml" ds:itemID="{BF227962-768C-4A5F-9E84-7A597F1BC355}">
  <ds:schemaRefs>
    <ds:schemaRef ds:uri="http://schemas.microsoft.com/sharepoint/v3/contenttype/forms"/>
  </ds:schemaRefs>
</ds:datastoreItem>
</file>

<file path=customXml/itemProps5.xml><?xml version="1.0" encoding="utf-8"?>
<ds:datastoreItem xmlns:ds="http://schemas.openxmlformats.org/officeDocument/2006/customXml" ds:itemID="{9C435883-6585-474B-85D0-2F169E20BF67}">
  <ds:schemaRefs>
    <ds:schemaRef ds:uri="http://schemas.microsoft.com/office/2006/metadata/properties"/>
    <ds:schemaRef ds:uri="http://schemas.microsoft.com/office/infopath/2007/PartnerControls"/>
    <ds:schemaRef ds:uri="ff9c6113-b004-426a-b853-299ceb1d3c26"/>
  </ds:schemaRefs>
</ds:datastoreItem>
</file>

<file path=docProps/app.xml><?xml version="1.0" encoding="utf-8"?>
<Properties xmlns="http://schemas.openxmlformats.org/officeDocument/2006/extended-properties" xmlns:vt="http://schemas.openxmlformats.org/officeDocument/2006/docPropsVTypes">
  <Template>Print_Friendly_Word_Template_2021</Template>
  <TotalTime>0</TotalTime>
  <Pages>7</Pages>
  <Words>546</Words>
  <Characters>3117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DMSI</Company>
  <LinksUpToDate>false</LinksUpToDate>
  <CharactersWithSpaces>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Makayla Fleming</dc:creator>
  <cp:keywords/>
  <dc:description/>
  <cp:lastModifiedBy>Makayla Fleming</cp:lastModifiedBy>
  <cp:revision>2</cp:revision>
  <cp:lastPrinted>2024-07-16T19:57:00Z</cp:lastPrinted>
  <dcterms:created xsi:type="dcterms:W3CDTF">2024-07-16T19:57:00Z</dcterms:created>
  <dcterms:modified xsi:type="dcterms:W3CDTF">2024-07-16T19:57:00Z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0x010100740254CD2B380345AF95DE402FDAF794</vt:lpwstr>
  </property>
  <property fmtid="{D5CDD505-2E9C-101B-9397-08002B2CF9AE}" pid="3" name="_dlc_DocIdItemGuid">
    <vt:lpwstr>f67f6bb2-56e3-4288-b701-4f888d2d27e0</vt:lpwstr>
  </property>
</Properties>
</file>